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9" w:rsidRDefault="00886A8C">
      <w:pPr>
        <w:jc w:val="center"/>
        <w:rPr>
          <w:b/>
          <w:bCs/>
          <w:kern w:val="0"/>
          <w:sz w:val="22"/>
          <w:szCs w:val="18"/>
        </w:rPr>
      </w:pPr>
      <w:bookmarkStart w:id="0" w:name="_GoBack"/>
      <w:bookmarkEnd w:id="0"/>
      <w:r>
        <w:rPr>
          <w:rFonts w:hint="eastAsia"/>
          <w:b/>
          <w:bCs/>
          <w:kern w:val="0"/>
          <w:sz w:val="32"/>
          <w:szCs w:val="22"/>
        </w:rPr>
        <w:t xml:space="preserve">Teaching </w:t>
      </w:r>
      <w:proofErr w:type="gramStart"/>
      <w:r>
        <w:rPr>
          <w:rFonts w:hint="eastAsia"/>
          <w:b/>
          <w:bCs/>
          <w:kern w:val="0"/>
          <w:sz w:val="32"/>
          <w:szCs w:val="22"/>
        </w:rPr>
        <w:t>schedule</w:t>
      </w:r>
      <w:r>
        <w:rPr>
          <w:b/>
          <w:bCs/>
          <w:kern w:val="0"/>
          <w:sz w:val="32"/>
          <w:szCs w:val="22"/>
        </w:rPr>
        <w:t>(</w:t>
      </w:r>
      <w:proofErr w:type="gramEnd"/>
      <w:r>
        <w:rPr>
          <w:b/>
          <w:bCs/>
          <w:kern w:val="0"/>
          <w:sz w:val="32"/>
          <w:szCs w:val="22"/>
        </w:rPr>
        <w:t>all exchangeable subjects)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1481"/>
        <w:gridCol w:w="1446"/>
        <w:gridCol w:w="3557"/>
      </w:tblGrid>
      <w:tr w:rsidR="00AE4DB9">
        <w:trPr>
          <w:trHeight w:val="407"/>
        </w:trPr>
        <w:tc>
          <w:tcPr>
            <w:tcW w:w="8413" w:type="dxa"/>
            <w:gridSpan w:val="4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Master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bookmarkStart w:id="1" w:name="_Toc134282159"/>
            <w:r>
              <w:rPr>
                <w:rFonts w:hint="eastAsia"/>
              </w:rPr>
              <w:t>Postgraduate Programs</w:t>
            </w:r>
            <w:r>
              <w:t xml:space="preserve"> of International Law</w:t>
            </w:r>
            <w:bookmarkEnd w:id="1"/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 1</w:t>
            </w:r>
          </w:p>
        </w:tc>
      </w:tr>
      <w:tr w:rsidR="00AE4DB9">
        <w:trPr>
          <w:trHeight w:val="349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Comprehension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E4DB9">
        <w:trPr>
          <w:trHeight w:val="267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Chinese Law</w:t>
            </w:r>
          </w:p>
        </w:tc>
      </w:tr>
      <w:tr w:rsidR="00AE4DB9">
        <w:trPr>
          <w:trHeight w:val="198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Civil Law</w:t>
            </w:r>
          </w:p>
        </w:tc>
      </w:tr>
      <w:tr w:rsidR="00AE4DB9">
        <w:trPr>
          <w:trHeight w:val="188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Legal Research and Legal </w:t>
            </w:r>
            <w:r>
              <w:rPr>
                <w:color w:val="000000" w:themeColor="text1"/>
                <w:sz w:val="18"/>
                <w:szCs w:val="18"/>
              </w:rPr>
              <w:t>Writing</w:t>
            </w:r>
          </w:p>
        </w:tc>
      </w:tr>
      <w:tr w:rsidR="00AE4DB9">
        <w:trPr>
          <w:trHeight w:val="134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Public International Law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Comprehension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Criminal Law</w:t>
            </w:r>
          </w:p>
        </w:tc>
      </w:tr>
      <w:tr w:rsidR="00AE4DB9">
        <w:trPr>
          <w:trHeight w:val="390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Private International Law</w:t>
            </w:r>
          </w:p>
        </w:tc>
      </w:tr>
      <w:tr w:rsidR="00AE4DB9">
        <w:trPr>
          <w:trHeight w:val="266"/>
        </w:trPr>
        <w:tc>
          <w:tcPr>
            <w:tcW w:w="1929" w:type="dxa"/>
            <w:vMerge/>
          </w:tcPr>
          <w:p w:rsidR="00AE4DB9" w:rsidRDefault="00AE4DB9">
            <w:bookmarkStart w:id="2" w:name="_Toc134281613"/>
            <w:bookmarkStart w:id="3" w:name="_Toc134282161"/>
          </w:p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International Trade Law and WTO Legal System</w:t>
            </w:r>
          </w:p>
        </w:tc>
      </w:tr>
      <w:tr w:rsidR="00AE4DB9">
        <w:trPr>
          <w:trHeight w:val="291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International Financial Legal Practice and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Dispute Resolution</w:t>
            </w:r>
          </w:p>
        </w:tc>
      </w:tr>
      <w:tr w:rsidR="00AE4DB9">
        <w:trPr>
          <w:trHeight w:val="338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International Humanitarian Law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Postgraduate</w:t>
            </w:r>
            <w:r w:rsidRPr="00886A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Programs</w:t>
            </w:r>
            <w:r w:rsidRPr="00886A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of</w:t>
            </w:r>
            <w:r w:rsidRPr="00886A8C">
              <w:rPr>
                <w:rFonts w:hint="eastAsia"/>
              </w:rPr>
              <w:t xml:space="preserve"> </w:t>
            </w:r>
            <w:bookmarkEnd w:id="2"/>
            <w:bookmarkEnd w:id="3"/>
            <w:r>
              <w:rPr>
                <w:rFonts w:hint="eastAsia"/>
              </w:rPr>
              <w:t>Criminal</w:t>
            </w:r>
            <w:r w:rsidRPr="00886A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Law</w:t>
            </w: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 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Comprehension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Criminology Theory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Criminology and Criminal Justice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Introduction of China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Comprehension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Research Methods 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Crime Prevention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Police thematic studies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Criminal Law Thematic Studies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Formal Policy Thematic Studies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Juvenile delinquency thematic Studies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Anti-corruption in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China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Drug control</w:t>
            </w:r>
          </w:p>
        </w:tc>
      </w:tr>
      <w:tr w:rsidR="00AE4DB9">
        <w:tc>
          <w:tcPr>
            <w:tcW w:w="1929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criminal psychology</w:t>
            </w:r>
          </w:p>
        </w:tc>
      </w:tr>
      <w:tr w:rsidR="00AE4DB9">
        <w:trPr>
          <w:trHeight w:val="90"/>
        </w:trPr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Special research on crime correction</w:t>
            </w:r>
          </w:p>
        </w:tc>
      </w:tr>
      <w:tr w:rsidR="00AE4DB9">
        <w:trPr>
          <w:trHeight w:val="499"/>
        </w:trPr>
        <w:tc>
          <w:tcPr>
            <w:tcW w:w="8413" w:type="dxa"/>
            <w:gridSpan w:val="4"/>
            <w:vAlign w:val="center"/>
          </w:tcPr>
          <w:p w:rsidR="00AE4DB9" w:rsidRDefault="00886A8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Bachelor</w:t>
            </w:r>
          </w:p>
        </w:tc>
      </w:tr>
      <w:tr w:rsidR="00AE4DB9">
        <w:trPr>
          <w:trHeight w:val="584"/>
        </w:trPr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bookmarkStart w:id="4" w:name="_Toc134282150"/>
            <w:r>
              <w:rPr>
                <w:rFonts w:hint="eastAsia"/>
              </w:rPr>
              <w:t>Intellectual Property</w:t>
            </w:r>
            <w:bookmarkEnd w:id="4"/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  <w:vAlign w:val="center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3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to</w:t>
            </w:r>
            <w:r>
              <w:rPr>
                <w:color w:val="000000" w:themeColor="text1"/>
                <w:sz w:val="18"/>
                <w:szCs w:val="18"/>
              </w:rPr>
              <w:t xml:space="preserve"> Xi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Jinping's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Thought of the Law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Jurisprudence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Civil law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Chinese Business Law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4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Constitutional Law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/>
        </w:tc>
        <w:tc>
          <w:tcPr>
            <w:tcW w:w="1446" w:type="dxa"/>
            <w:vMerge/>
          </w:tcPr>
          <w:p w:rsidR="00AE4DB9" w:rsidRDefault="00AE4DB9"/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Criminal law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 xml:space="preserve">Electronic </w:t>
            </w:r>
            <w:r>
              <w:rPr>
                <w:rFonts w:hint="eastAsia"/>
              </w:rPr>
              <w:t>Commerce and Law</w:t>
            </w:r>
          </w:p>
          <w:p w:rsidR="00AE4DB9" w:rsidRDefault="00AE4DB9">
            <w:pPr>
              <w:jc w:val="center"/>
            </w:pP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3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4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rPr>
          <w:trHeight w:val="334"/>
        </w:trPr>
        <w:tc>
          <w:tcPr>
            <w:tcW w:w="1929" w:type="dxa"/>
            <w:vMerge w:val="restart"/>
            <w:vAlign w:val="center"/>
          </w:tcPr>
          <w:p w:rsidR="00AE4DB9" w:rsidRDefault="00886A8C">
            <w:pPr>
              <w:pStyle w:val="1"/>
              <w:spacing w:line="240" w:lineRule="atLeast"/>
              <w:jc w:val="center"/>
              <w:outlineLvl w:val="0"/>
            </w:pPr>
            <w:bookmarkStart w:id="5" w:name="_Toc134281608"/>
            <w:bookmarkStart w:id="6" w:name="_Toc134282155"/>
            <w:r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"/>
                <w:sz w:val="20"/>
                <w:szCs w:val="20"/>
              </w:rPr>
              <w:t xml:space="preserve">Broadcast </w:t>
            </w:r>
            <w:r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"/>
                <w:sz w:val="20"/>
                <w:szCs w:val="20"/>
              </w:rPr>
              <w:t>and Television Director</w:t>
            </w:r>
            <w:bookmarkEnd w:id="5"/>
            <w:bookmarkEnd w:id="6"/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3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4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pStyle w:val="1"/>
              <w:spacing w:line="240" w:lineRule="atLeast"/>
              <w:jc w:val="center"/>
              <w:outlineLvl w:val="0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"/>
                <w:sz w:val="20"/>
                <w:szCs w:val="20"/>
              </w:rPr>
            </w:pPr>
            <w:bookmarkStart w:id="7" w:name="_Toc134282148"/>
            <w:r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"/>
                <w:sz w:val="20"/>
                <w:szCs w:val="20"/>
              </w:rPr>
              <w:t>International Politics</w:t>
            </w:r>
            <w:bookmarkEnd w:id="7"/>
          </w:p>
          <w:p w:rsidR="00AE4DB9" w:rsidRDefault="00AE4DB9">
            <w:pPr>
              <w:pStyle w:val="1"/>
              <w:spacing w:line="240" w:lineRule="atLeast"/>
              <w:jc w:val="center"/>
              <w:outlineLvl w:val="0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1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3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2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Comprehensive Chinese 4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Introduction of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1-2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International Political Economy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Politics and Economy of the Asia-Pacific Region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Overview of China (Part 2)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School of International Law</w:t>
            </w: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Private International Law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Public International Law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European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Union Law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/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Anglo-American Contract Law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School of police</w:t>
            </w: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Introduction to Information Science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:rsidR="00AE4DB9" w:rsidRDefault="00AE4DB9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Intensive Reading of the Original Code of Prison Science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School of Economics and</w:t>
            </w: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International Trade Simulation, Management Accounting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International Taxation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International Business 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International Trade Practice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Investment Science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 xml:space="preserve">in </w:t>
            </w:r>
            <w:r>
              <w:rPr>
                <w:color w:val="000000" w:themeColor="text1"/>
                <w:sz w:val="18"/>
                <w:szCs w:val="18"/>
              </w:rPr>
              <w:t>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Financial Engineering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 w:val="restart"/>
            <w:vAlign w:val="center"/>
          </w:tcPr>
          <w:p w:rsidR="00AE4DB9" w:rsidRDefault="00886A8C"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School  of  Government</w:t>
            </w:r>
          </w:p>
        </w:tc>
        <w:tc>
          <w:tcPr>
            <w:tcW w:w="1481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International Political Economy (IPE)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Comparison of Chinese and Foreign Social Security Systems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Diplomacy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Merge/>
          </w:tcPr>
          <w:p w:rsidR="00AE4DB9" w:rsidRDefault="00AE4DB9">
            <w:pPr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81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6" w:type="dxa"/>
            <w:vMerge/>
          </w:tcPr>
          <w:p w:rsidR="00AE4DB9" w:rsidRDefault="00AE4DB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Selected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Reading of Social Work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9" w:type="dxa"/>
            <w:vAlign w:val="center"/>
          </w:tcPr>
          <w:p w:rsidR="00AE4DB9" w:rsidRDefault="00886A8C">
            <w:pPr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bCs/>
                <w:color w:val="000000" w:themeColor="text1"/>
                <w:sz w:val="20"/>
                <w:szCs w:val="20"/>
              </w:rPr>
              <w:t>School of Marxism</w:t>
            </w:r>
          </w:p>
        </w:tc>
        <w:tc>
          <w:tcPr>
            <w:tcW w:w="1481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46" w:type="dxa"/>
            <w:vAlign w:val="center"/>
          </w:tcPr>
          <w:p w:rsidR="00AE4DB9" w:rsidRDefault="00886A8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57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Selected readings of classic works of western moral education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AE4DB9" w:rsidRDefault="00AE4DB9">
      <w:pPr>
        <w:jc w:val="center"/>
        <w:rPr>
          <w:b/>
          <w:bCs/>
          <w:kern w:val="0"/>
          <w:sz w:val="2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479"/>
        <w:gridCol w:w="1457"/>
        <w:gridCol w:w="3568"/>
      </w:tblGrid>
      <w:tr w:rsidR="00AE4DB9">
        <w:tc>
          <w:tcPr>
            <w:tcW w:w="8424" w:type="dxa"/>
            <w:gridSpan w:val="4"/>
            <w:vAlign w:val="center"/>
          </w:tcPr>
          <w:p w:rsidR="00AE4DB9" w:rsidRDefault="00886A8C">
            <w:pPr>
              <w:jc w:val="center"/>
              <w:rPr>
                <w:b/>
                <w:bCs/>
                <w:kern w:val="0"/>
                <w:sz w:val="2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General Education Module</w:t>
            </w: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optional course</w:t>
            </w:r>
            <w:r>
              <w:rPr>
                <w:rFonts w:hint="eastAsia"/>
                <w:b/>
                <w:bCs/>
                <w:kern w:val="0"/>
                <w:sz w:val="28"/>
                <w:szCs w:val="21"/>
              </w:rPr>
              <w:t>）</w:t>
            </w:r>
          </w:p>
        </w:tc>
      </w:tr>
      <w:tr w:rsidR="00AE4DB9">
        <w:tc>
          <w:tcPr>
            <w:tcW w:w="1920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Chinese culture</w:t>
            </w:r>
          </w:p>
        </w:tc>
        <w:tc>
          <w:tcPr>
            <w:tcW w:w="147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Chinese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wushu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culture</w:t>
            </w:r>
          </w:p>
        </w:tc>
      </w:tr>
      <w:tr w:rsidR="00AE4DB9">
        <w:trPr>
          <w:trHeight w:val="398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Chinese culture in Chinese characters</w:t>
            </w:r>
          </w:p>
        </w:tc>
      </w:tr>
      <w:tr w:rsidR="00AE4DB9">
        <w:trPr>
          <w:trHeight w:val="418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Introduction to Chinese tea culture</w:t>
            </w:r>
          </w:p>
        </w:tc>
      </w:tr>
      <w:tr w:rsidR="00AE4DB9">
        <w:trPr>
          <w:trHeight w:val="312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 w:val="restart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  <w:vMerge w:val="restart"/>
            <w:vAlign w:val="center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 tourism culture</w:t>
            </w:r>
          </w:p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(Teaching in English)</w:t>
            </w:r>
          </w:p>
        </w:tc>
      </w:tr>
      <w:tr w:rsidR="00AE4DB9">
        <w:trPr>
          <w:trHeight w:val="312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3568" w:type="dxa"/>
            <w:vMerge/>
          </w:tcPr>
          <w:p w:rsidR="00AE4DB9" w:rsidRDefault="00AE4DB9">
            <w:pPr>
              <w:rPr>
                <w:sz w:val="18"/>
                <w:szCs w:val="18"/>
              </w:rPr>
            </w:pPr>
          </w:p>
        </w:tc>
      </w:tr>
      <w:tr w:rsidR="00AE4DB9">
        <w:trPr>
          <w:trHeight w:val="312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3568" w:type="dxa"/>
            <w:vMerge/>
          </w:tcPr>
          <w:p w:rsidR="00AE4DB9" w:rsidRDefault="00AE4DB9">
            <w:pPr>
              <w:rPr>
                <w:sz w:val="18"/>
                <w:szCs w:val="18"/>
              </w:rPr>
            </w:pPr>
          </w:p>
        </w:tc>
      </w:tr>
      <w:tr w:rsidR="00AE4DB9">
        <w:trPr>
          <w:trHeight w:val="312"/>
        </w:trPr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/>
        </w:tc>
        <w:tc>
          <w:tcPr>
            <w:tcW w:w="1457" w:type="dxa"/>
            <w:vMerge/>
            <w:vAlign w:val="center"/>
          </w:tcPr>
          <w:p w:rsidR="00AE4DB9" w:rsidRDefault="00AE4DB9">
            <w:pPr>
              <w:jc w:val="center"/>
            </w:pPr>
          </w:p>
        </w:tc>
        <w:tc>
          <w:tcPr>
            <w:tcW w:w="3568" w:type="dxa"/>
            <w:vMerge/>
          </w:tcPr>
          <w:p w:rsidR="00AE4DB9" w:rsidRDefault="00AE4DB9">
            <w:pPr>
              <w:rPr>
                <w:sz w:val="18"/>
                <w:szCs w:val="18"/>
              </w:rPr>
            </w:pPr>
          </w:p>
        </w:tc>
      </w:tr>
      <w:tr w:rsidR="00AE4DB9">
        <w:tc>
          <w:tcPr>
            <w:tcW w:w="1920" w:type="dxa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History of China</w:t>
            </w:r>
          </w:p>
        </w:tc>
        <w:tc>
          <w:tcPr>
            <w:tcW w:w="1479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History of Chinese civilization</w:t>
            </w:r>
          </w:p>
        </w:tc>
      </w:tr>
      <w:tr w:rsidR="00AE4DB9">
        <w:tc>
          <w:tcPr>
            <w:tcW w:w="1920" w:type="dxa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Chinese society</w:t>
            </w:r>
          </w:p>
        </w:tc>
        <w:tc>
          <w:tcPr>
            <w:tcW w:w="1479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Film and Chinese society</w:t>
            </w:r>
          </w:p>
        </w:tc>
      </w:tr>
      <w:tr w:rsidR="00AE4DB9">
        <w:tc>
          <w:tcPr>
            <w:tcW w:w="1920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Chinese Law</w:t>
            </w:r>
          </w:p>
        </w:tc>
        <w:tc>
          <w:tcPr>
            <w:tcW w:w="1479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 Constitution and Administrative Law - Administrative Law</w:t>
            </w:r>
            <w:r>
              <w:rPr>
                <w:rFonts w:hint="eastAsia"/>
                <w:sz w:val="18"/>
                <w:szCs w:val="18"/>
              </w:rPr>
              <w:t>(Teaching in English)</w:t>
            </w:r>
          </w:p>
        </w:tc>
      </w:tr>
      <w:tr w:rsidR="00AE4DB9">
        <w:tc>
          <w:tcPr>
            <w:tcW w:w="1920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Chinese calligraphy</w:t>
            </w:r>
          </w:p>
        </w:tc>
        <w:tc>
          <w:tcPr>
            <w:tcW w:w="1479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Origin and Evolution of Chinese Characters</w:t>
            </w:r>
            <w:r>
              <w:rPr>
                <w:rFonts w:hint="eastAsia"/>
                <w:sz w:val="18"/>
                <w:szCs w:val="18"/>
              </w:rPr>
              <w:t xml:space="preserve">(Bilingual </w:t>
            </w:r>
            <w:r>
              <w:rPr>
                <w:rFonts w:hint="eastAsia"/>
                <w:sz w:val="18"/>
                <w:szCs w:val="18"/>
              </w:rPr>
              <w:t>teaching)</w:t>
            </w:r>
          </w:p>
        </w:tc>
      </w:tr>
      <w:tr w:rsidR="00AE4DB9">
        <w:tc>
          <w:tcPr>
            <w:tcW w:w="1920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Chinese Music</w:t>
            </w:r>
          </w:p>
        </w:tc>
        <w:tc>
          <w:tcPr>
            <w:tcW w:w="1479" w:type="dxa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Chinese Modern and Contemporary Music Culture</w:t>
            </w:r>
            <w:r>
              <w:rPr>
                <w:rFonts w:hint="eastAsia"/>
                <w:sz w:val="18"/>
                <w:szCs w:val="18"/>
              </w:rPr>
              <w:t>(Teaching in English)</w:t>
            </w:r>
          </w:p>
        </w:tc>
      </w:tr>
      <w:tr w:rsidR="00AE4DB9">
        <w:tc>
          <w:tcPr>
            <w:tcW w:w="1920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Physical education</w:t>
            </w:r>
          </w:p>
        </w:tc>
        <w:tc>
          <w:tcPr>
            <w:tcW w:w="147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Autumn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568" w:type="dxa"/>
            <w:vAlign w:val="center"/>
          </w:tcPr>
          <w:p w:rsidR="00AE4DB9" w:rsidRDefault="00886A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ody sculpting</w:t>
            </w:r>
          </w:p>
        </w:tc>
      </w:tr>
      <w:tr w:rsidR="00AE4DB9"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Chinese Martial Arts (Fitness Tai Chi)</w:t>
            </w:r>
          </w:p>
        </w:tc>
      </w:tr>
      <w:tr w:rsidR="00AE4DB9">
        <w:tc>
          <w:tcPr>
            <w:tcW w:w="1920" w:type="dxa"/>
            <w:vMerge w:val="restart"/>
          </w:tcPr>
          <w:p w:rsidR="00AE4DB9" w:rsidRDefault="00AE4DB9"/>
        </w:tc>
        <w:tc>
          <w:tcPr>
            <w:tcW w:w="1479" w:type="dxa"/>
            <w:vMerge w:val="restart"/>
            <w:vAlign w:val="center"/>
          </w:tcPr>
          <w:p w:rsidR="00AE4DB9" w:rsidRDefault="00886A8C">
            <w:pPr>
              <w:jc w:val="center"/>
            </w:pPr>
            <w:r>
              <w:rPr>
                <w:rFonts w:hint="eastAsia"/>
              </w:rPr>
              <w:t>1st Year</w:t>
            </w: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Anti-corruption in China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Chinese calligraphy (bilingual)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E4DB9">
        <w:tc>
          <w:tcPr>
            <w:tcW w:w="1920" w:type="dxa"/>
            <w:vMerge/>
          </w:tcPr>
          <w:p w:rsidR="00AE4DB9" w:rsidRDefault="00AE4DB9"/>
        </w:tc>
        <w:tc>
          <w:tcPr>
            <w:tcW w:w="1479" w:type="dxa"/>
            <w:vMerge/>
          </w:tcPr>
          <w:p w:rsidR="00AE4DB9" w:rsidRDefault="00AE4DB9">
            <w:pPr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7" w:type="dxa"/>
            <w:vAlign w:val="center"/>
          </w:tcPr>
          <w:p w:rsidR="00AE4DB9" w:rsidRDefault="00886A8C">
            <w:pPr>
              <w:jc w:val="center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Spring term</w:t>
            </w:r>
          </w:p>
        </w:tc>
        <w:tc>
          <w:tcPr>
            <w:tcW w:w="3568" w:type="dxa"/>
          </w:tcPr>
          <w:p w:rsidR="00AE4DB9" w:rsidRDefault="00886A8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Polar governance and Chinese practice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in English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AE4DB9" w:rsidRDefault="00AE4DB9"/>
    <w:sectPr w:rsidR="00AE4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DE0MzkxNzJiMjhhMWU2MTA2NzRlZjYyOTkwMWIifQ=="/>
  </w:docVars>
  <w:rsids>
    <w:rsidRoot w:val="09A1254E"/>
    <w:rsid w:val="FFBED918"/>
    <w:rsid w:val="00886A8C"/>
    <w:rsid w:val="00AE4DB9"/>
    <w:rsid w:val="09A1254E"/>
    <w:rsid w:val="16BA12D1"/>
    <w:rsid w:val="18EC789A"/>
    <w:rsid w:val="3AAF547F"/>
    <w:rsid w:val="3DDF607B"/>
    <w:rsid w:val="4B0C4228"/>
    <w:rsid w:val="4FC96F54"/>
    <w:rsid w:val="6C515AE7"/>
    <w:rsid w:val="748051BB"/>
    <w:rsid w:val="7AF373F9"/>
    <w:rsid w:val="7CB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SimHe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SimHe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Ageeva Tatiana Evgen'evna</cp:lastModifiedBy>
  <cp:revision>2</cp:revision>
  <dcterms:created xsi:type="dcterms:W3CDTF">2024-03-25T10:38:00Z</dcterms:created>
  <dcterms:modified xsi:type="dcterms:W3CDTF">2024-03-25T10:38:00Z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CC6E6EDD8836450B85702D9555E62E72_11</vt:lpwstr>
  </property>
</Properties>
</file>